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6088" w:rsidRDefault="00E26FC1" w:rsidP="00E26FC1">
      <w:pPr>
        <w:jc w:val="center"/>
        <w:rPr>
          <w:sz w:val="24"/>
          <w:szCs w:val="24"/>
        </w:rPr>
      </w:pPr>
      <w:r w:rsidRPr="00E26FC1">
        <w:rPr>
          <w:b/>
          <w:sz w:val="24"/>
          <w:szCs w:val="24"/>
        </w:rPr>
        <w:t>ПОСТАНОВЛЕНИЕ</w:t>
      </w:r>
    </w:p>
    <w:p w:rsidR="00E26FC1" w:rsidRDefault="00E26FC1" w:rsidP="00E26FC1">
      <w:pPr>
        <w:jc w:val="both"/>
        <w:rPr>
          <w:sz w:val="24"/>
          <w:szCs w:val="24"/>
        </w:rPr>
      </w:pPr>
      <w:r>
        <w:rPr>
          <w:sz w:val="24"/>
          <w:szCs w:val="24"/>
        </w:rPr>
        <w:t>Пленума Дагестанского регионального отделения Всероссийской организации ветеранов (пенсионеров), войны, труда, Вооруженных сил и правоохранительных органов.</w:t>
      </w:r>
    </w:p>
    <w:p w:rsidR="00E26FC1" w:rsidRDefault="00E26FC1" w:rsidP="00E26FC1">
      <w:pPr>
        <w:jc w:val="both"/>
        <w:rPr>
          <w:sz w:val="24"/>
          <w:szCs w:val="24"/>
        </w:rPr>
      </w:pPr>
    </w:p>
    <w:p w:rsidR="00E26FC1" w:rsidRDefault="00E26FC1" w:rsidP="00E26FC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Ознакомившись с докладом об активизации работы Дагестанского регионального отделения ветеранов, местных организаций ветеранов, и взаимодействие с другими общественными организациями в вопросах: гражданско-патриотического, духовно-нравственного и трудового  воспитания подрастающего поколения, Пленум отмечает, что вся деятельность регионального отделения ветеранов направлялась на выполнение главных уставных задач, в том числе: по патриотическом</w:t>
      </w:r>
      <w:r w:rsidR="008C564C">
        <w:rPr>
          <w:sz w:val="24"/>
          <w:szCs w:val="24"/>
        </w:rPr>
        <w:t>у</w:t>
      </w:r>
      <w:r>
        <w:rPr>
          <w:sz w:val="24"/>
          <w:szCs w:val="24"/>
        </w:rPr>
        <w:t xml:space="preserve"> воспитанию граждан.</w:t>
      </w:r>
    </w:p>
    <w:p w:rsidR="00E26FC1" w:rsidRDefault="00E26FC1" w:rsidP="00E26FC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докладе четко прослеживается, что вопрос, вынесенный на рассмотрение нашего Пленума, крайне важен, особенно в современных условиях. Вполне справедливо, что патриотическому воспитанию, в настоящее время, все, без исключения, ветеранские организации уделяют повышенное внимание. Во всех местных организациях разработаны программы и выполняются мероприятия по патриотическому воспитанию граждан.</w:t>
      </w:r>
      <w:r w:rsidR="00383084">
        <w:rPr>
          <w:sz w:val="24"/>
          <w:szCs w:val="24"/>
        </w:rPr>
        <w:t xml:space="preserve"> К этому нас подталкивает складывающаяся международная  и внутренняя обстановка.</w:t>
      </w:r>
    </w:p>
    <w:p w:rsidR="00383084" w:rsidRDefault="00383084" w:rsidP="00E26FC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США, их союзники по НАТО, страны Евросоюза, не церемонятся в выборе средств и способов для разжигания розни между нашими народами на национальной и религиозной почве. В ход идет откровенная ложь, искажение исторических фактов, принижение роли Советского Союза в победе над фашистской Германией, возвеличивание собственных достижений. Продолжается </w:t>
      </w:r>
      <w:proofErr w:type="gramStart"/>
      <w:r>
        <w:rPr>
          <w:sz w:val="24"/>
          <w:szCs w:val="24"/>
        </w:rPr>
        <w:t>оголтелая</w:t>
      </w:r>
      <w:proofErr w:type="gramEnd"/>
      <w:r>
        <w:rPr>
          <w:sz w:val="24"/>
          <w:szCs w:val="24"/>
        </w:rPr>
        <w:t xml:space="preserve"> информационная война, в ходе которой вина на все негативные события, как правило, прямо или косвенно возлагается на Москву. Даже в возникшем энергетическом кризисе в Европе обвиняют Россию.</w:t>
      </w:r>
    </w:p>
    <w:p w:rsidR="00383084" w:rsidRDefault="00383084" w:rsidP="00E26FC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 связи с этим, на одно из первых мест</w:t>
      </w:r>
      <w:r w:rsidR="00486047">
        <w:rPr>
          <w:sz w:val="24"/>
          <w:szCs w:val="24"/>
        </w:rPr>
        <w:t xml:space="preserve"> в ветеранском движении выдвигается усиление работы по патриотическому воспитанию подрастающего поколения, которая включает в себя и программы «Забота», «Ветеранское подворье», и другие программы аналогичной направленности.  Смысл их заключается в том, чтобы дедушки и бабушки, с раннего детства, прививали своим внукам </w:t>
      </w:r>
      <w:r w:rsidR="008C564C">
        <w:rPr>
          <w:sz w:val="24"/>
          <w:szCs w:val="24"/>
        </w:rPr>
        <w:t xml:space="preserve">и правнукам </w:t>
      </w:r>
      <w:r w:rsidR="00486047">
        <w:rPr>
          <w:sz w:val="24"/>
          <w:szCs w:val="24"/>
        </w:rPr>
        <w:t>любовь к своей земле, которая естественным образом перерастает в любовь к Родине.</w:t>
      </w:r>
    </w:p>
    <w:p w:rsidR="00486047" w:rsidRDefault="00486047" w:rsidP="00E26FC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Важнейшей работой по па</w:t>
      </w:r>
      <w:r w:rsidR="008C564C">
        <w:rPr>
          <w:sz w:val="24"/>
          <w:szCs w:val="24"/>
        </w:rPr>
        <w:t>триотическому воспитанию должна</w:t>
      </w:r>
      <w:r>
        <w:rPr>
          <w:sz w:val="24"/>
          <w:szCs w:val="24"/>
        </w:rPr>
        <w:t xml:space="preserve"> быть работа по сохранению памяти о героическом прошлом страны, о земляках – героях, как погибших на фронтах, так и ушедших из жизни в мирное время. Об этом свидетельствуют, не только книги: «Солдаты Отечества» и «Книга Памяти», изданные в республике, но и значительная активность по созданию и поддержанию в надлежащем состоянии аллей Памяти, крупных мемориальных и отдельных захоронений</w:t>
      </w:r>
      <w:r w:rsidR="00DB431E">
        <w:rPr>
          <w:sz w:val="24"/>
          <w:szCs w:val="24"/>
        </w:rPr>
        <w:t xml:space="preserve">. Неоценимо значение, всколыхнувшей не только Россию, но и многие зарубежные страны, такой акции, как «Бессмертный полк». Ветераны войны принимают активное участие в создании и организации работы музеев боевой и трудовой Славы. Регулярно проводятся встречи ветеранов с молодежью, </w:t>
      </w:r>
      <w:proofErr w:type="gramStart"/>
      <w:r w:rsidR="00DB431E">
        <w:rPr>
          <w:sz w:val="24"/>
          <w:szCs w:val="24"/>
        </w:rPr>
        <w:t>на</w:t>
      </w:r>
      <w:proofErr w:type="gramEnd"/>
      <w:r w:rsidR="00DB431E">
        <w:rPr>
          <w:sz w:val="24"/>
          <w:szCs w:val="24"/>
        </w:rPr>
        <w:t xml:space="preserve"> </w:t>
      </w:r>
      <w:proofErr w:type="gramStart"/>
      <w:r w:rsidR="00DB431E">
        <w:rPr>
          <w:sz w:val="24"/>
          <w:szCs w:val="24"/>
        </w:rPr>
        <w:t>которых</w:t>
      </w:r>
      <w:proofErr w:type="gramEnd"/>
      <w:r w:rsidR="00DB431E">
        <w:rPr>
          <w:sz w:val="24"/>
          <w:szCs w:val="24"/>
        </w:rPr>
        <w:t xml:space="preserve"> они делятся своими воспоминаниями, дают решительный отпор клеветникам и фальсификаторам, попыткам опорочить славное прошлое нашей великой Родины.</w:t>
      </w:r>
    </w:p>
    <w:p w:rsidR="0009747F" w:rsidRDefault="0009747F" w:rsidP="00E26FC1">
      <w:pPr>
        <w:spacing w:after="0" w:line="240" w:lineRule="auto"/>
        <w:jc w:val="both"/>
        <w:rPr>
          <w:sz w:val="24"/>
          <w:szCs w:val="24"/>
        </w:rPr>
      </w:pPr>
    </w:p>
    <w:p w:rsidR="0009747F" w:rsidRDefault="0009747F" w:rsidP="00E26FC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ПЛЕНУМ считает необходимым:</w:t>
      </w:r>
    </w:p>
    <w:p w:rsidR="0009747F" w:rsidRDefault="0009747F" w:rsidP="0009747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 w:rsidRPr="0009747F">
        <w:rPr>
          <w:sz w:val="24"/>
          <w:szCs w:val="24"/>
        </w:rPr>
        <w:t xml:space="preserve">усилить внимание к патриотическому </w:t>
      </w:r>
      <w:r>
        <w:rPr>
          <w:sz w:val="24"/>
          <w:szCs w:val="24"/>
        </w:rPr>
        <w:t xml:space="preserve">и </w:t>
      </w:r>
      <w:r w:rsidRPr="0009747F">
        <w:rPr>
          <w:sz w:val="24"/>
          <w:szCs w:val="24"/>
        </w:rPr>
        <w:t>духовно-нравственному  воспитанию граждан, наращивать достигнутые успехи в этом направлении;</w:t>
      </w:r>
    </w:p>
    <w:p w:rsidR="0009747F" w:rsidRDefault="0009747F" w:rsidP="0009747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более активно искать и внедрять новые формы и методы работы по идеологическому воспитанию граждан, в первую очередь подрастающе</w:t>
      </w:r>
      <w:r w:rsidR="008C564C">
        <w:rPr>
          <w:sz w:val="24"/>
          <w:szCs w:val="24"/>
        </w:rPr>
        <w:t>го</w:t>
      </w:r>
      <w:r>
        <w:rPr>
          <w:sz w:val="24"/>
          <w:szCs w:val="24"/>
        </w:rPr>
        <w:t xml:space="preserve"> поколени</w:t>
      </w:r>
      <w:r w:rsidR="008C564C">
        <w:rPr>
          <w:sz w:val="24"/>
          <w:szCs w:val="24"/>
        </w:rPr>
        <w:t>я</w:t>
      </w:r>
      <w:r>
        <w:rPr>
          <w:sz w:val="24"/>
          <w:szCs w:val="24"/>
        </w:rPr>
        <w:t>;</w:t>
      </w:r>
    </w:p>
    <w:p w:rsidR="0009747F" w:rsidRDefault="00A00AD5" w:rsidP="0009747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широко использовать такие формы работы, как проведение уроков мужества, «Круглых столов», встреч ветеранов  с учащимися </w:t>
      </w:r>
      <w:r w:rsidR="008C564C">
        <w:rPr>
          <w:sz w:val="24"/>
          <w:szCs w:val="24"/>
        </w:rPr>
        <w:t>образовательных учрежде</w:t>
      </w:r>
      <w:r>
        <w:rPr>
          <w:sz w:val="24"/>
          <w:szCs w:val="24"/>
        </w:rPr>
        <w:t>ний при проведении «Дней воинской Славы»;</w:t>
      </w:r>
    </w:p>
    <w:p w:rsidR="00A00AD5" w:rsidRDefault="00A00AD5" w:rsidP="0009747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оказывать практическую помощь в организации и проведении военно-спортивных игр среди учащихся: «Зарница», «Орленок», «Победа»;</w:t>
      </w:r>
    </w:p>
    <w:p w:rsidR="00A00AD5" w:rsidRDefault="00A00AD5" w:rsidP="0009747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принимать участие в проводимых мероприятиях общественными движениями «</w:t>
      </w:r>
      <w:proofErr w:type="spellStart"/>
      <w:r>
        <w:rPr>
          <w:sz w:val="24"/>
          <w:szCs w:val="24"/>
        </w:rPr>
        <w:t>Юнармия</w:t>
      </w:r>
      <w:proofErr w:type="spellEnd"/>
      <w:r>
        <w:rPr>
          <w:sz w:val="24"/>
          <w:szCs w:val="24"/>
        </w:rPr>
        <w:t>», «ТОКС», «Волонтеры Победы», в акциях: «Георгиевская лента», «Бессмертный полк»;</w:t>
      </w:r>
    </w:p>
    <w:p w:rsidR="00A00AD5" w:rsidRDefault="00A00AD5" w:rsidP="0009747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персонально, закрепить за школами ветеранов войны, боевых действий различных категорий, для </w:t>
      </w:r>
      <w:r w:rsidR="009B6449" w:rsidRPr="009B6449">
        <w:rPr>
          <w:sz w:val="24"/>
          <w:szCs w:val="24"/>
        </w:rPr>
        <w:t>участия в пр</w:t>
      </w:r>
      <w:r w:rsidR="009B6449">
        <w:rPr>
          <w:sz w:val="24"/>
          <w:szCs w:val="24"/>
        </w:rPr>
        <w:t>оведении</w:t>
      </w:r>
      <w:r>
        <w:rPr>
          <w:sz w:val="24"/>
          <w:szCs w:val="24"/>
        </w:rPr>
        <w:t xml:space="preserve"> патриотической работы среди учащихся;</w:t>
      </w:r>
    </w:p>
    <w:p w:rsidR="00AF5EC0" w:rsidRDefault="00AF5EC0" w:rsidP="0009747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содействие укреплению семьи и сохранению её нравственных устоев</w:t>
      </w:r>
      <w:r w:rsidR="00DD1086">
        <w:rPr>
          <w:sz w:val="24"/>
          <w:szCs w:val="24"/>
        </w:rPr>
        <w:t>:</w:t>
      </w:r>
      <w:r>
        <w:rPr>
          <w:sz w:val="24"/>
          <w:szCs w:val="24"/>
        </w:rPr>
        <w:t xml:space="preserve"> от </w:t>
      </w:r>
      <w:r w:rsidR="00DD1086">
        <w:rPr>
          <w:sz w:val="24"/>
          <w:szCs w:val="24"/>
        </w:rPr>
        <w:t>в</w:t>
      </w:r>
      <w:r>
        <w:rPr>
          <w:sz w:val="24"/>
          <w:szCs w:val="24"/>
        </w:rPr>
        <w:t>оспитания любви к род</w:t>
      </w:r>
      <w:r w:rsidR="00DD1086">
        <w:rPr>
          <w:sz w:val="24"/>
          <w:szCs w:val="24"/>
        </w:rPr>
        <w:t>ной семье, школе, к отчиму краю до формирования гражданского самосознания и ответственности за судьбу Родины;</w:t>
      </w:r>
    </w:p>
    <w:p w:rsidR="00DD1086" w:rsidRPr="0009747F" w:rsidRDefault="00DD1086" w:rsidP="0009747F">
      <w:pPr>
        <w:pStyle w:val="a3"/>
        <w:numPr>
          <w:ilvl w:val="0"/>
          <w:numId w:val="1"/>
        </w:num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>использовать преемственность традиций разных поколений защитников Отечества, воспитание молодежи в духе боевых и трудовых традиций старшего поколения.</w:t>
      </w:r>
    </w:p>
    <w:p w:rsidR="0009747F" w:rsidRDefault="0009747F" w:rsidP="00E26FC1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:rsidR="009B6449" w:rsidRDefault="009B6449" w:rsidP="00E26FC1">
      <w:pPr>
        <w:spacing w:after="0" w:line="240" w:lineRule="auto"/>
        <w:jc w:val="both"/>
        <w:rPr>
          <w:sz w:val="24"/>
          <w:szCs w:val="24"/>
        </w:rPr>
      </w:pPr>
    </w:p>
    <w:p w:rsidR="009B6449" w:rsidRDefault="009B6449" w:rsidP="00E26FC1">
      <w:pPr>
        <w:spacing w:after="0" w:line="240" w:lineRule="auto"/>
        <w:jc w:val="both"/>
        <w:rPr>
          <w:sz w:val="24"/>
          <w:szCs w:val="24"/>
        </w:rPr>
      </w:pPr>
    </w:p>
    <w:p w:rsidR="00E26FC1" w:rsidRDefault="009B6449" w:rsidP="009B644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</w:t>
      </w:r>
      <w:proofErr w:type="gramStart"/>
      <w:r>
        <w:rPr>
          <w:sz w:val="24"/>
          <w:szCs w:val="24"/>
        </w:rPr>
        <w:t>Дагестанского</w:t>
      </w:r>
      <w:proofErr w:type="gramEnd"/>
      <w:r>
        <w:rPr>
          <w:sz w:val="24"/>
          <w:szCs w:val="24"/>
        </w:rPr>
        <w:t xml:space="preserve"> регионального</w:t>
      </w:r>
    </w:p>
    <w:p w:rsidR="009B6449" w:rsidRPr="00E26FC1" w:rsidRDefault="009B6449" w:rsidP="009B6449">
      <w:pPr>
        <w:spacing w:after="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отделения Всероссийской организации ветеранов                                       М.Р. </w:t>
      </w:r>
      <w:proofErr w:type="spellStart"/>
      <w:r>
        <w:rPr>
          <w:sz w:val="24"/>
          <w:szCs w:val="24"/>
        </w:rPr>
        <w:t>Алиджанов</w:t>
      </w:r>
      <w:proofErr w:type="spellEnd"/>
    </w:p>
    <w:sectPr w:rsidR="009B6449" w:rsidRPr="00E26FC1" w:rsidSect="009260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37C7A11"/>
    <w:multiLevelType w:val="hybridMultilevel"/>
    <w:tmpl w:val="7D9EAC2C"/>
    <w:lvl w:ilvl="0" w:tplc="5BF670EA">
      <w:start w:val="1"/>
      <w:numFmt w:val="bullet"/>
      <w:lvlText w:val="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3"/>
  <w:proofState w:spelling="clean" w:grammar="clean"/>
  <w:defaultTabStop w:val="708"/>
  <w:characterSpacingControl w:val="doNotCompress"/>
  <w:compat>
    <w:useFELayout/>
  </w:compat>
  <w:rsids>
    <w:rsidRoot w:val="00E26FC1"/>
    <w:rsid w:val="0009747F"/>
    <w:rsid w:val="00383084"/>
    <w:rsid w:val="00486047"/>
    <w:rsid w:val="00864C98"/>
    <w:rsid w:val="008C564C"/>
    <w:rsid w:val="00926088"/>
    <w:rsid w:val="009B6449"/>
    <w:rsid w:val="00A00AD5"/>
    <w:rsid w:val="00AF5EC0"/>
    <w:rsid w:val="00DB431E"/>
    <w:rsid w:val="00DD1086"/>
    <w:rsid w:val="00E26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608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9747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658</Words>
  <Characters>3753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7</cp:revision>
  <dcterms:created xsi:type="dcterms:W3CDTF">2021-10-19T06:48:00Z</dcterms:created>
  <dcterms:modified xsi:type="dcterms:W3CDTF">2021-10-22T08:01:00Z</dcterms:modified>
</cp:coreProperties>
</file>